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6D3B6575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4826EB" w:rsidRPr="004826EB">
        <w:rPr>
          <w:rFonts w:ascii="Calibri" w:hAnsi="Calibri" w:cs="Tahoma"/>
          <w:b/>
          <w:sz w:val="22"/>
          <w:szCs w:val="22"/>
        </w:rPr>
        <w:t>“ADDETTO ALLE ATTIVITA’ DI ORMEGGIO DI NATANTI E IMBARCAZIONI (c.d. ormeggiatore)”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sottoscritt_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nat_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>della patente di guida cat.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bookmarkStart w:id="0" w:name="_GoBack"/>
      <w:bookmarkEnd w:id="0"/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D.Lgs.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>rt. 24 D.Lgs.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lastRenderedPageBreak/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1736567F" w14:textId="31ABB822" w:rsidR="004826EB" w:rsidRPr="004826EB" w:rsidRDefault="004826EB" w:rsidP="003D3ADC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a)</w:t>
      </w:r>
      <w:r w:rsidRPr="004826EB">
        <w:rPr>
          <w:rFonts w:ascii="Calibri" w:hAnsi="Calibri"/>
          <w:sz w:val="22"/>
        </w:rPr>
        <w:tab/>
        <w:t>copia patente di guida;</w:t>
      </w:r>
    </w:p>
    <w:p w14:paraId="1AA100D8" w14:textId="77777777" w:rsidR="004826EB" w:rsidRPr="004826EB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c)</w:t>
      </w:r>
      <w:r w:rsidRPr="004826EB">
        <w:rPr>
          <w:rFonts w:ascii="Calibri" w:hAnsi="Calibri"/>
          <w:sz w:val="22"/>
        </w:rPr>
        <w:tab/>
        <w:t>copia licenza scuola media (o autocertificazione);</w:t>
      </w:r>
    </w:p>
    <w:p w14:paraId="3D98CB49" w14:textId="2DAA313A" w:rsidR="00151361" w:rsidRPr="007F32A5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d)</w:t>
      </w:r>
      <w:r w:rsidRPr="004826EB">
        <w:rPr>
          <w:rFonts w:ascii="Calibri" w:hAnsi="Calibri"/>
          <w:sz w:val="22"/>
        </w:rPr>
        <w:tab/>
        <w:t>curriculum vitae.</w:t>
      </w: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FB0BB5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FB0BB5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ADC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3D3ADC"/>
    <w:rsid w:val="004232E3"/>
    <w:rsid w:val="00434D44"/>
    <w:rsid w:val="00454086"/>
    <w:rsid w:val="00472C97"/>
    <w:rsid w:val="00481D5A"/>
    <w:rsid w:val="004826EB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0BB5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2</cp:revision>
  <cp:lastPrinted>2022-03-23T10:27:00Z</cp:lastPrinted>
  <dcterms:created xsi:type="dcterms:W3CDTF">2023-03-23T11:23:00Z</dcterms:created>
  <dcterms:modified xsi:type="dcterms:W3CDTF">2023-03-23T11:23:00Z</dcterms:modified>
</cp:coreProperties>
</file>